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50"/>
        <w:gridCol w:w="424"/>
        <w:gridCol w:w="300"/>
        <w:gridCol w:w="1578"/>
      </w:tblGrid>
      <w:tr w:rsidR="00B10B1A" w:rsidRPr="00746450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A61140" w:rsidRDefault="00A61140" w:rsidP="00714CF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61140">
              <w:rPr>
                <w:rFonts w:ascii="Times New Roman" w:hAnsi="Times New Roman" w:cs="Times New Roman"/>
                <w:bCs/>
                <w:sz w:val="20"/>
                <w:szCs w:val="20"/>
              </w:rPr>
              <w:t>F</w:t>
            </w:r>
            <w:r w:rsidR="00714CF8">
              <w:rPr>
                <w:rFonts w:ascii="Times New Roman" w:hAnsi="Times New Roman" w:cs="Times New Roman"/>
                <w:bCs/>
                <w:sz w:val="20"/>
                <w:szCs w:val="20"/>
              </w:rPr>
              <w:t>izjologia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2F1AA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Teresa Stańczyk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D57349" w:rsidRDefault="002F1AA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Teresa Stańczyk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AC6A1E" w:rsidP="006858A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  <w:r w:rsidR="00FB15D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ćwiczenia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6858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A43D2B" w:rsidP="00A6114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podstawowe 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95756" w:rsidRPr="00F6348A" w:rsidRDefault="00E77D78" w:rsidP="001100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 w:rsidR="00C2066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714CF8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714CF8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714CF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30/1,5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714CF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714CF8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714CF8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714CF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714CF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F612EE" w:rsidRDefault="000E50F9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Obowiązuje znajomość podstaw anatomii człowieka.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0E50F9" w:rsidRPr="00795678" w:rsidRDefault="000E50F9" w:rsidP="000E50F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 realizacji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795678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  <w:lang w:eastAsia="zh-CN"/>
              </w:rPr>
              <w:t xml:space="preserve">zajęć programu kształcenia </w:t>
            </w: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student powinien: </w:t>
            </w:r>
          </w:p>
          <w:p w:rsidR="000E50F9" w:rsidRPr="000E50F9" w:rsidRDefault="000E50F9" w:rsidP="000E50F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Pr="000E50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nać ogólne zasady funkcjonowania ustroju,</w:t>
            </w:r>
          </w:p>
          <w:p w:rsidR="000E50F9" w:rsidRPr="000E50F9" w:rsidRDefault="000E50F9" w:rsidP="000E50F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E50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rozumieć fizjologiczne procesy regulujące działanie poszczególnych układów  i narządów organizmu człowieka,</w:t>
            </w:r>
          </w:p>
          <w:p w:rsidR="00811854" w:rsidRPr="000E50F9" w:rsidRDefault="000E50F9" w:rsidP="000E50F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7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E50F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mieć zastosować podstawowe techniki pomiarów fizjologicznych i analizy laboratoryjnej oraz zinterpretować ich wyniki.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4650B6" w:rsidRDefault="00C811F6" w:rsidP="00465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2E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Wykłady, </w:t>
            </w:r>
            <w:r w:rsidR="00F612EE" w:rsidRPr="00F612EE">
              <w:rPr>
                <w:rFonts w:ascii="Times New Roman" w:hAnsi="Times New Roman" w:cs="Times New Roman"/>
                <w:sz w:val="20"/>
                <w:szCs w:val="20"/>
              </w:rPr>
              <w:t xml:space="preserve">wykłady problemowy, wykład konwersatoryjny, </w:t>
            </w:r>
            <w:r w:rsidR="004650B6" w:rsidRPr="0079567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elementy dyskusji dydaktycznej</w:t>
            </w:r>
            <w:r w:rsidR="0046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C4C9D" w:rsidRPr="00F612EE" w:rsidRDefault="00DC4C9D" w:rsidP="00465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2EE">
              <w:rPr>
                <w:rFonts w:ascii="Times New Roman" w:hAnsi="Times New Roman" w:cs="Times New Roman"/>
                <w:sz w:val="20"/>
                <w:szCs w:val="20"/>
              </w:rPr>
              <w:t xml:space="preserve">Ćwiczenia, </w:t>
            </w:r>
            <w:r w:rsidR="004650B6" w:rsidRPr="0079567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pokaz z objaśnieniem, praca w grupach, rozwiązywanie zadania, analiza przypadków, CSM</w:t>
            </w:r>
            <w:r w:rsidRPr="00F612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A3C7B" w:rsidRPr="00DC4C9D" w:rsidRDefault="00FE1037" w:rsidP="004650B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F612E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="004650B6" w:rsidRPr="0079567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metoda projektów, analiza literatury</w:t>
            </w:r>
            <w:r w:rsidR="00356E47" w:rsidRPr="00F612EE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15350A" w:rsidRPr="004650B6" w:rsidRDefault="00FE1037" w:rsidP="004650B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4650B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Wykłady, </w:t>
            </w:r>
            <w:r w:rsidR="004650B6" w:rsidRPr="004650B6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prezentacja multimedialna, programy multimedialne, sprzęt audiowizualny, modele i plansze anatomiczne</w:t>
            </w:r>
            <w:r w:rsidR="0015350A" w:rsidRPr="004650B6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  <w:p w:rsidR="0015350A" w:rsidRPr="004650B6" w:rsidRDefault="0015350A" w:rsidP="004650B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4650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Ćwiczenia, </w:t>
            </w:r>
            <w:r w:rsidR="004650B6" w:rsidRPr="004650B6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prezentacja multimedialna, wyposażenie pracowni, fantomy modele, plansze dydaktyczne, </w:t>
            </w:r>
            <w:r w:rsidR="004650B6" w:rsidRPr="004650B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wyposażenie pracowni umiejętności praktycznych</w:t>
            </w:r>
            <w:r w:rsidRPr="004650B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.</w:t>
            </w:r>
          </w:p>
          <w:p w:rsidR="00FA3C7B" w:rsidRPr="0015350A" w:rsidRDefault="00FE1037" w:rsidP="004650B6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650B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  <w:r w:rsidR="00AA429F" w:rsidRPr="004650B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</w:t>
            </w:r>
            <w:r w:rsidR="004C3BEE" w:rsidRPr="004650B6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 </w:t>
            </w:r>
            <w:r w:rsidR="004650B6" w:rsidRPr="004650B6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literatura medyczna, zawodowa, elektroniczne  bazy informacji naukowych , prezentacja multimedialna</w:t>
            </w:r>
            <w:r w:rsidR="0077005A" w:rsidRPr="004650B6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47100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47100" w:rsidRPr="001974C2" w:rsidRDefault="0084710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47100" w:rsidRPr="00795678" w:rsidRDefault="00744DA9" w:rsidP="00744DA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</w:t>
            </w:r>
            <w:r w:rsidR="00847100"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02 charakteryzuje neurohormonalną regulację procesów fizjologicznych i elektrofizjologicznych zachodzących w organizmie;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47100" w:rsidRPr="00744DA9" w:rsidRDefault="00847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  <w:r w:rsidR="00744DA9"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, </w:t>
            </w:r>
            <w:r w:rsidR="00744DA9" w:rsidRPr="00744DA9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kolokwium</w:t>
            </w:r>
          </w:p>
        </w:tc>
      </w:tr>
      <w:tr w:rsidR="00847100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47100" w:rsidRPr="001974C2" w:rsidRDefault="0084710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47100" w:rsidRPr="00795678" w:rsidRDefault="00847100" w:rsidP="00744DA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K_A.W03 rozumie udział układów i narządów organizmu w utrzymaniu jego homeostazy;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847100" w:rsidRPr="00744DA9" w:rsidRDefault="00847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  <w:r w:rsidR="00744DA9"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, </w:t>
            </w:r>
            <w:r w:rsidR="00744DA9" w:rsidRPr="00744DA9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kolokwium</w:t>
            </w:r>
          </w:p>
        </w:tc>
      </w:tr>
      <w:tr w:rsidR="00847100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47100" w:rsidRPr="001974C2" w:rsidRDefault="0084710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47100" w:rsidRPr="00795678" w:rsidRDefault="00847100" w:rsidP="00744DA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K_A.W04 zna fizjologię poszczególnych układów i narządów organizmu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847100" w:rsidRPr="00744DA9" w:rsidRDefault="00847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  <w:r w:rsidR="00744DA9"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, </w:t>
            </w:r>
            <w:r w:rsidR="00744DA9" w:rsidRPr="00744DA9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kolokwium</w:t>
            </w:r>
          </w:p>
        </w:tc>
      </w:tr>
      <w:tr w:rsidR="00847100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47100" w:rsidRPr="001974C2" w:rsidRDefault="0084710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47100" w:rsidRPr="00795678" w:rsidRDefault="00847100" w:rsidP="00744DA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K_A.W05 wykazuje się wiedzą z podstawy działania układów regulacji (homeostaza) oraz rolę sprzężenia zwrotnego dodatniego i ujemnego;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847100" w:rsidRPr="00744DA9" w:rsidRDefault="00847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  <w:r w:rsidR="00744DA9"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, </w:t>
            </w:r>
            <w:r w:rsidR="00744DA9" w:rsidRPr="00744DA9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kolokwium</w:t>
            </w:r>
          </w:p>
        </w:tc>
      </w:tr>
      <w:tr w:rsidR="0098360C" w:rsidRPr="00114B2C" w:rsidTr="000E4956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8360C" w:rsidRPr="001974C2" w:rsidRDefault="0098360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8360C" w:rsidRPr="0098360C" w:rsidRDefault="004A4B5B" w:rsidP="0098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K_A.U01 Student potrafi posługiwać się w praktyce mianownictwem anatomicznym oraz wykorzystywać znajomość topografii narządów ciała </w:t>
            </w: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ludzkiego;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8360C" w:rsidRPr="004A4B5B" w:rsidRDefault="004A4B5B" w:rsidP="004420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A4B5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lastRenderedPageBreak/>
              <w:t>sprawdzian praktyczny, projekt</w:t>
            </w:r>
          </w:p>
        </w:tc>
      </w:tr>
      <w:tr w:rsidR="00CB462B" w:rsidRPr="00114B2C" w:rsidTr="00C12E6B">
        <w:trPr>
          <w:trHeight w:val="564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B462B" w:rsidRPr="001974C2" w:rsidRDefault="00CB462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B462B" w:rsidRPr="00CB462B" w:rsidRDefault="002F096B" w:rsidP="003E24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K_K07 dostrzega i rozpoznaje własne ograniczenia w zakresie wiedzy, umiejętności i kompetencji społecznych oraz dokonuje samooceny deficytów i potrzeb edukacyjnych.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CB462B" w:rsidRPr="00FA1617" w:rsidRDefault="00CB462B" w:rsidP="00C00ABF">
            <w:pPr>
              <w:suppressAutoHyphens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B1281" w:rsidRPr="006B1281" w:rsidRDefault="006B1281" w:rsidP="006B1281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B1281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6B1281" w:rsidRPr="006B1281" w:rsidRDefault="006B1281" w:rsidP="006B1281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12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6B1281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69385A" w:rsidRDefault="006B1281" w:rsidP="006B128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B12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="005729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9F699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F6997" w:rsidRPr="00672DCF" w:rsidRDefault="00235D03" w:rsidP="00B4269E">
            <w:pPr>
              <w:pStyle w:val="Tekstpodstawowy"/>
              <w:tabs>
                <w:tab w:val="left" w:pos="172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795678">
              <w:rPr>
                <w:sz w:val="20"/>
                <w:szCs w:val="20"/>
              </w:rPr>
              <w:t>Homeostaza, Podstawy elektrofizjologii komórki, przekaźnictwo synaptyczne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F6997" w:rsidRPr="00233ED4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F699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F6997" w:rsidRPr="00672DCF" w:rsidRDefault="00235D03" w:rsidP="004255A0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795678">
              <w:rPr>
                <w:sz w:val="20"/>
                <w:szCs w:val="20"/>
              </w:rPr>
              <w:t>Mięśnie, rodzaje i charakterystyka, fizjologia skurczu mięśniowego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F6997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4269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4269E" w:rsidRPr="00672DCF" w:rsidRDefault="00235D03" w:rsidP="00235D03">
            <w:pPr>
              <w:pStyle w:val="Tekstpodstawowy"/>
              <w:tabs>
                <w:tab w:val="left" w:pos="1425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795678">
              <w:rPr>
                <w:sz w:val="20"/>
                <w:szCs w:val="20"/>
              </w:rPr>
              <w:t>Krew, czynność tkanek krwiotwórczych, elementy morfotyczne krwi, hemostaza, grupy krwi, konflikt serologiczny, zasady przetaczania grup krwi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4269E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4269E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4269E" w:rsidRPr="00672DCF" w:rsidRDefault="00235D03" w:rsidP="004255A0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795678">
              <w:rPr>
                <w:sz w:val="20"/>
                <w:szCs w:val="20"/>
              </w:rPr>
              <w:t>Neurofizjologia: Bariera krew-mózg, glej i jego czynności. Rdzeń kręgowy, odruchy rdzeniowe, Oś ruchowa i czuciowa, sen i czuwanie, czucie bólu i jego percepcja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4269E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35D03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35D03" w:rsidRPr="008E3974" w:rsidRDefault="00235D03" w:rsidP="009E6B9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E397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Czynności i struktury podwzgórza, układu limbicznego, wyższe czynności nerwowe.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35D03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35D03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35D03" w:rsidRPr="008E3974" w:rsidRDefault="00235D03" w:rsidP="009E6B9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E397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Fizjologia serca: EKG, cykl sercowy, regulacja pracy serca, tony serca. Układ naczyniowy: hemodynamika i autoregulacja tkankowego przepływu krwi, regulacja ciśnienia tętniczego, krążenie wieńcowe.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35D03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35D03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35D03" w:rsidRPr="008E3974" w:rsidRDefault="00235D03" w:rsidP="009E6B9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E397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Fizjologia układu oddechowego: mechanika oddychania, spirometria, krążenie płucne, wymiana gazowa, regulacja oddychania.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35D03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35D03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35D03" w:rsidRPr="00D874F2" w:rsidRDefault="00235D03" w:rsidP="0072179C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74F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Fizjologia nerek: filtracja i resorpcja kanalikowa, zagęszczanie moczu, regulacja gospodarki wodnej i równowagi kwasowo-zasadowej organizmu.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35D03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35D03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35D03" w:rsidRPr="00D874F2" w:rsidRDefault="00235D03" w:rsidP="0072179C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74F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Fizjologia układu pokarmowego: czynności motoryczne i wydzielnicze, trawienie i wchłanianie.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35D03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235D03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35D03" w:rsidRPr="00574CDC" w:rsidRDefault="00235D03" w:rsidP="000C60D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Fizjologia układu dokrewnego: mechanizm działania hormonów. Cykle hormonalne</w:t>
            </w:r>
            <w:r w:rsidRPr="00574C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35D03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35D03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35D03" w:rsidRPr="00235D03" w:rsidRDefault="00235D03" w:rsidP="00235D03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Fizjologiczne działanie hormonów.</w:t>
            </w:r>
            <w:r w:rsidRPr="00574C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35D03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235D03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35D03" w:rsidRPr="00574CDC" w:rsidRDefault="00235D03" w:rsidP="000C60D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Fizjologia rozrodu. Cykl miesiączkowy. Hormonalna regulacja ciąży, porodu i laktacji.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35D03" w:rsidRDefault="00E2731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234A6" w:rsidRPr="00114B2C" w:rsidTr="003E1E7B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234A6" w:rsidRDefault="006877A7" w:rsidP="001A707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Cytologia komórki.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Kości czaszki, kręgosłupa, miednicy i kończyn.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Budowa stawów, rodzaje. Układ więzadłowy.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Układ trawienia. Gruczoły trawienne. Otrzewna.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Przestrzeń zaotrzewnowa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Wielkie gruczoły jamy brzusznej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Górne i dolne drogi oddechowe.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Budowa serca. Krążenie duże, małe i płodowe.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Układ chłonny.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Układ moczowo-płciowy.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Krew. Układ czerwono i białokrwinkowy.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Budowa szpiku kostnego.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Mechanizmy obronne krwi.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Układ nerwowy autonomiczny.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Narządy czucia, smaku i powonienia.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Pr="008B0E1D" w:rsidRDefault="00E27314" w:rsidP="007A63D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Gruczoły wydzielania wewnętrznego.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27314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E27314" w:rsidRDefault="00E27314" w:rsidP="007A63D0">
            <w:r w:rsidRPr="008B0E1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Wydzieliny człowieka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E27314" w:rsidRPr="00532BFA" w:rsidRDefault="002600E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6877A7" w:rsidRPr="00114B2C" w:rsidTr="003E1E7B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7A7" w:rsidRDefault="006877A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2600EB" w:rsidRPr="00114B2C" w:rsidTr="00A024C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2600EB" w:rsidRPr="00FA6B0E" w:rsidRDefault="002600EB" w:rsidP="006302D1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A6B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Zmiany w narządach zmysłów związane z wiekiem.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2600EB" w:rsidRPr="00A31838" w:rsidRDefault="002600E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2600EB" w:rsidRPr="00114B2C" w:rsidTr="00B16517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2600EB" w:rsidRDefault="002600EB" w:rsidP="006302D1">
            <w:r w:rsidRPr="00FA6B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Zmiany w funkcjach układu krążenia związane  z wiekiem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2600EB" w:rsidRPr="00A31838" w:rsidRDefault="002600EB" w:rsidP="00292E6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7</w:t>
            </w:r>
          </w:p>
        </w:tc>
      </w:tr>
      <w:tr w:rsidR="003F3000" w:rsidRPr="00114B2C" w:rsidTr="00B16517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Formy i warunki zaliczenia</w:t>
            </w:r>
          </w:p>
        </w:tc>
      </w:tr>
      <w:tr w:rsidR="003F3000" w:rsidRPr="00114B2C" w:rsidTr="00507792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97123" w:rsidRPr="00795678" w:rsidRDefault="00C97123" w:rsidP="00C97123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:rsidR="00C97123" w:rsidRPr="00795678" w:rsidRDefault="00C97123" w:rsidP="00C97123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egzamin</w:t>
            </w:r>
          </w:p>
          <w:p w:rsidR="00C97123" w:rsidRPr="00795678" w:rsidRDefault="00C97123" w:rsidP="00C97123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egzamin -test/ egzamin pisemny/egzamin ustny</w:t>
            </w:r>
          </w:p>
          <w:p w:rsidR="00C97123" w:rsidRPr="00795678" w:rsidRDefault="00C97123" w:rsidP="00C97123">
            <w:pPr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uzyskanie ≥60% wymaganej punkt</w:t>
            </w:r>
          </w:p>
          <w:p w:rsidR="00C97123" w:rsidRPr="00795678" w:rsidRDefault="00C97123" w:rsidP="00C97123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 xml:space="preserve"> Ćwiczenia</w:t>
            </w:r>
          </w:p>
          <w:p w:rsidR="00C97123" w:rsidRPr="00795678" w:rsidRDefault="00C97123" w:rsidP="00C97123">
            <w:pPr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 w:hanging="426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zaliczenie z oceną</w:t>
            </w:r>
          </w:p>
          <w:p w:rsidR="00C97123" w:rsidRPr="00795678" w:rsidRDefault="00C97123" w:rsidP="00C97123">
            <w:pPr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 w:hanging="426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kolokwium, wykonanie pracy zaliczeniowej, rozwiązanie zadania problemowego według kryteriów</w:t>
            </w:r>
          </w:p>
          <w:p w:rsidR="00C97123" w:rsidRPr="00795678" w:rsidRDefault="00C97123" w:rsidP="00C97123">
            <w:pPr>
              <w:numPr>
                <w:ilvl w:val="0"/>
                <w:numId w:val="21"/>
              </w:numPr>
              <w:suppressAutoHyphens/>
              <w:snapToGrid w:val="0"/>
              <w:spacing w:after="0" w:line="240" w:lineRule="auto"/>
              <w:ind w:left="794" w:hanging="426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 w:rsidR="008A0645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uczenia się</w:t>
            </w:r>
            <w:r w:rsidRPr="00795678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:rsidR="00C97123" w:rsidRPr="00795678" w:rsidRDefault="00C97123" w:rsidP="00C97123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1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b/>
                <w:color w:val="000000"/>
                <w:kern w:val="1"/>
                <w:sz w:val="20"/>
                <w:szCs w:val="20"/>
                <w:lang w:eastAsia="zh-CN"/>
              </w:rPr>
              <w:t>samokształcenie</w:t>
            </w:r>
          </w:p>
          <w:p w:rsidR="00C97123" w:rsidRPr="00795678" w:rsidRDefault="00C97123" w:rsidP="00C97123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zaliczenie </w:t>
            </w:r>
          </w:p>
          <w:p w:rsidR="00C97123" w:rsidRDefault="00C97123" w:rsidP="00C97123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795678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przygotowanie i prezentacja projektu/ pracy zaliczeniowej</w:t>
            </w:r>
          </w:p>
          <w:p w:rsidR="007C7A7E" w:rsidRPr="00C97123" w:rsidRDefault="00C97123" w:rsidP="00C97123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C97123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uzyskanie ≥60% wymaganej punktacji za przygotowanie i prezentację  projektu/ pracy zaliczeniowej</w:t>
            </w:r>
          </w:p>
          <w:p w:rsidR="00C97123" w:rsidRDefault="00C97123" w:rsidP="00C97123">
            <w:pPr>
              <w:spacing w:after="0" w:line="276" w:lineRule="auto"/>
              <w:rPr>
                <w:kern w:val="1"/>
                <w:sz w:val="20"/>
                <w:szCs w:val="20"/>
              </w:rPr>
            </w:pPr>
          </w:p>
          <w:p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:rsidTr="0000763E">
        <w:trPr>
          <w:trHeight w:val="390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5B22" w:rsidRPr="003B5B22" w:rsidRDefault="003B5B22" w:rsidP="003B5B22">
            <w:pPr>
              <w:pStyle w:val="Akapitzlist"/>
              <w:numPr>
                <w:ilvl w:val="0"/>
                <w:numId w:val="24"/>
              </w:numPr>
              <w:spacing w:after="200" w:line="276" w:lineRule="auto"/>
              <w:ind w:left="369"/>
              <w:rPr>
                <w:rFonts w:ascii="Times New Roman" w:hAnsi="Times New Roman" w:cs="Times New Roman"/>
                <w:sz w:val="20"/>
                <w:szCs w:val="20"/>
              </w:rPr>
            </w:pPr>
            <w:r w:rsidRPr="00BB4408">
              <w:rPr>
                <w:rFonts w:ascii="Times New Roman" w:hAnsi="Times New Roman"/>
                <w:sz w:val="20"/>
                <w:szCs w:val="20"/>
              </w:rPr>
              <w:t>Anatomia i fizjologia człowieka, red. A. Michajlik,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B4408">
              <w:rPr>
                <w:rFonts w:ascii="Times New Roman" w:hAnsi="Times New Roman"/>
                <w:sz w:val="20"/>
                <w:szCs w:val="20"/>
              </w:rPr>
              <w:t xml:space="preserve">W. Ramotowski, </w:t>
            </w:r>
            <w:r w:rsidRPr="00BB4408">
              <w:rPr>
                <w:rFonts w:ascii="Times New Roman" w:hAnsi="Times New Roman"/>
                <w:bCs/>
                <w:sz w:val="20"/>
                <w:szCs w:val="20"/>
              </w:rPr>
              <w:t>Warszawa 2021.</w:t>
            </w:r>
          </w:p>
          <w:p w:rsidR="009A509B" w:rsidRPr="003B5B22" w:rsidRDefault="003B5B22" w:rsidP="003B5B22">
            <w:pPr>
              <w:pStyle w:val="Akapitzlist"/>
              <w:numPr>
                <w:ilvl w:val="0"/>
                <w:numId w:val="24"/>
              </w:numPr>
              <w:spacing w:after="200" w:line="276" w:lineRule="auto"/>
              <w:ind w:left="369"/>
              <w:rPr>
                <w:rFonts w:ascii="Times New Roman" w:hAnsi="Times New Roman" w:cs="Times New Roman"/>
                <w:sz w:val="20"/>
                <w:szCs w:val="20"/>
              </w:rPr>
            </w:pPr>
            <w:r w:rsidRPr="003B5B22">
              <w:rPr>
                <w:rFonts w:ascii="Times New Roman" w:hAnsi="Times New Roman"/>
                <w:sz w:val="20"/>
                <w:szCs w:val="20"/>
              </w:rPr>
              <w:t xml:space="preserve">W. Traczyk, Fizjologia człowieka w zarysie, </w:t>
            </w:r>
            <w:r w:rsidRPr="003B5B22">
              <w:rPr>
                <w:rFonts w:ascii="Times New Roman" w:hAnsi="Times New Roman"/>
                <w:bCs/>
                <w:sz w:val="20"/>
                <w:szCs w:val="20"/>
              </w:rPr>
              <w:t>Warszawa 2019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5B22" w:rsidRDefault="003B5B22" w:rsidP="0000763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0763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Fizjologia człowieka: zintegrowane podejście / Dee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0763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Unglaub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0763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Silverthorn ; współpraca Bruce R. Johnson; koordynator ilustracji William C. Ober ; ilustrator Claire E. Ober ; konsultant kliniczny Andrew C. Silverthorn ; redakcja naukowa wydania polskiego Beata Ponikowska ; tłumacze Adrian Lis i in. - Warszawa : PZWL Wydawnictwo Lekarskie, 2018.</w:t>
            </w:r>
          </w:p>
          <w:p w:rsidR="0057243C" w:rsidRPr="003B5B22" w:rsidRDefault="0000763E" w:rsidP="003B5B22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0763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Fizjologia człowieka w zarysie / Władysław Z. Traczyk. - Wyd. 8 uaktual., 12 dodr. - Warszawa : Wydawnictwo Lekarskie PZWL, 2017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20B" w:rsidRDefault="000F520B">
      <w:pPr>
        <w:spacing w:after="0" w:line="240" w:lineRule="auto"/>
      </w:pPr>
      <w:r>
        <w:separator/>
      </w:r>
    </w:p>
  </w:endnote>
  <w:endnote w:type="continuationSeparator" w:id="1">
    <w:p w:rsidR="000F520B" w:rsidRDefault="000F5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0F520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20B" w:rsidRDefault="000F520B">
      <w:pPr>
        <w:spacing w:after="0" w:line="240" w:lineRule="auto"/>
      </w:pPr>
      <w:r>
        <w:separator/>
      </w:r>
    </w:p>
  </w:footnote>
  <w:footnote w:type="continuationSeparator" w:id="1">
    <w:p w:rsidR="000F520B" w:rsidRDefault="000F5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1BE"/>
    <w:multiLevelType w:val="hybridMultilevel"/>
    <w:tmpl w:val="52502C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5B5140"/>
    <w:multiLevelType w:val="hybridMultilevel"/>
    <w:tmpl w:val="AA981B80"/>
    <w:lvl w:ilvl="0" w:tplc="26D8B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957F9D"/>
    <w:multiLevelType w:val="hybridMultilevel"/>
    <w:tmpl w:val="0B58A090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D547AC"/>
    <w:multiLevelType w:val="hybridMultilevel"/>
    <w:tmpl w:val="19DA2544"/>
    <w:lvl w:ilvl="0" w:tplc="E494B5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5A8448D"/>
    <w:multiLevelType w:val="hybridMultilevel"/>
    <w:tmpl w:val="4B243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7D471F"/>
    <w:multiLevelType w:val="hybridMultilevel"/>
    <w:tmpl w:val="C0203716"/>
    <w:lvl w:ilvl="0" w:tplc="9F74900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5D0AFC"/>
    <w:multiLevelType w:val="hybridMultilevel"/>
    <w:tmpl w:val="0C4E7CD2"/>
    <w:lvl w:ilvl="0" w:tplc="7CCE71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DE4F60"/>
    <w:multiLevelType w:val="hybridMultilevel"/>
    <w:tmpl w:val="D0FE2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9A2035"/>
    <w:multiLevelType w:val="hybridMultilevel"/>
    <w:tmpl w:val="73948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19">
    <w:nsid w:val="76BD744A"/>
    <w:multiLevelType w:val="hybridMultilevel"/>
    <w:tmpl w:val="0C86D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A43AE"/>
    <w:multiLevelType w:val="hybridMultilevel"/>
    <w:tmpl w:val="65E8F2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98D5E87"/>
    <w:multiLevelType w:val="singleLevel"/>
    <w:tmpl w:val="7CCE7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7D9167C9"/>
    <w:multiLevelType w:val="hybridMultilevel"/>
    <w:tmpl w:val="A3EC36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13"/>
  </w:num>
  <w:num w:numId="5">
    <w:abstractNumId w:val="2"/>
  </w:num>
  <w:num w:numId="6">
    <w:abstractNumId w:val="16"/>
  </w:num>
  <w:num w:numId="7">
    <w:abstractNumId w:val="9"/>
  </w:num>
  <w:num w:numId="8">
    <w:abstractNumId w:val="18"/>
  </w:num>
  <w:num w:numId="9">
    <w:abstractNumId w:val="8"/>
  </w:num>
  <w:num w:numId="10">
    <w:abstractNumId w:val="1"/>
  </w:num>
  <w:num w:numId="11">
    <w:abstractNumId w:val="20"/>
  </w:num>
  <w:num w:numId="12">
    <w:abstractNumId w:val="3"/>
  </w:num>
  <w:num w:numId="13">
    <w:abstractNumId w:val="21"/>
  </w:num>
  <w:num w:numId="14">
    <w:abstractNumId w:val="4"/>
  </w:num>
  <w:num w:numId="15">
    <w:abstractNumId w:val="19"/>
  </w:num>
  <w:num w:numId="16">
    <w:abstractNumId w:val="11"/>
  </w:num>
  <w:num w:numId="17">
    <w:abstractNumId w:val="22"/>
  </w:num>
  <w:num w:numId="18">
    <w:abstractNumId w:val="0"/>
  </w:num>
  <w:num w:numId="19">
    <w:abstractNumId w:val="14"/>
  </w:num>
  <w:num w:numId="20">
    <w:abstractNumId w:val="5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5"/>
  </w:num>
  <w:num w:numId="24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F5C"/>
    <w:rsid w:val="0000763E"/>
    <w:rsid w:val="00014CEA"/>
    <w:rsid w:val="000222E7"/>
    <w:rsid w:val="00040A6C"/>
    <w:rsid w:val="00053C68"/>
    <w:rsid w:val="00074D6F"/>
    <w:rsid w:val="000769EA"/>
    <w:rsid w:val="00076A45"/>
    <w:rsid w:val="000848DA"/>
    <w:rsid w:val="000925B7"/>
    <w:rsid w:val="00095C9F"/>
    <w:rsid w:val="000B1F75"/>
    <w:rsid w:val="000B6003"/>
    <w:rsid w:val="000C5A40"/>
    <w:rsid w:val="000E50F9"/>
    <w:rsid w:val="000F520B"/>
    <w:rsid w:val="00110059"/>
    <w:rsid w:val="001101B3"/>
    <w:rsid w:val="00114B2C"/>
    <w:rsid w:val="00127257"/>
    <w:rsid w:val="00127B82"/>
    <w:rsid w:val="001319F6"/>
    <w:rsid w:val="0013599F"/>
    <w:rsid w:val="00136326"/>
    <w:rsid w:val="00142D6B"/>
    <w:rsid w:val="0015350A"/>
    <w:rsid w:val="00157309"/>
    <w:rsid w:val="001721CE"/>
    <w:rsid w:val="001769E6"/>
    <w:rsid w:val="001778A3"/>
    <w:rsid w:val="00180422"/>
    <w:rsid w:val="00182B5A"/>
    <w:rsid w:val="00184F94"/>
    <w:rsid w:val="0018741A"/>
    <w:rsid w:val="00192B1B"/>
    <w:rsid w:val="001974C2"/>
    <w:rsid w:val="001A7073"/>
    <w:rsid w:val="001A77FB"/>
    <w:rsid w:val="001A7D9D"/>
    <w:rsid w:val="001B2D16"/>
    <w:rsid w:val="001B3528"/>
    <w:rsid w:val="001B3F8A"/>
    <w:rsid w:val="001C53C0"/>
    <w:rsid w:val="001C6318"/>
    <w:rsid w:val="001D0C79"/>
    <w:rsid w:val="001D1B12"/>
    <w:rsid w:val="001E5FC3"/>
    <w:rsid w:val="002042BF"/>
    <w:rsid w:val="002124C4"/>
    <w:rsid w:val="00220DF6"/>
    <w:rsid w:val="00222152"/>
    <w:rsid w:val="002265A2"/>
    <w:rsid w:val="00233ED4"/>
    <w:rsid w:val="00235D03"/>
    <w:rsid w:val="00236FB5"/>
    <w:rsid w:val="0025443B"/>
    <w:rsid w:val="00254833"/>
    <w:rsid w:val="002564AC"/>
    <w:rsid w:val="002600EB"/>
    <w:rsid w:val="00260ADA"/>
    <w:rsid w:val="00267D59"/>
    <w:rsid w:val="00272F64"/>
    <w:rsid w:val="0027320E"/>
    <w:rsid w:val="00284385"/>
    <w:rsid w:val="00292E6B"/>
    <w:rsid w:val="0029770C"/>
    <w:rsid w:val="00297D52"/>
    <w:rsid w:val="002A61BC"/>
    <w:rsid w:val="002A697A"/>
    <w:rsid w:val="002B5C35"/>
    <w:rsid w:val="002B5C64"/>
    <w:rsid w:val="002B72FF"/>
    <w:rsid w:val="002C76D4"/>
    <w:rsid w:val="002F096B"/>
    <w:rsid w:val="002F1AA5"/>
    <w:rsid w:val="002F536C"/>
    <w:rsid w:val="003420C1"/>
    <w:rsid w:val="0035084D"/>
    <w:rsid w:val="00356217"/>
    <w:rsid w:val="00356DAC"/>
    <w:rsid w:val="00356E47"/>
    <w:rsid w:val="00364B78"/>
    <w:rsid w:val="003706C5"/>
    <w:rsid w:val="00373877"/>
    <w:rsid w:val="003A1664"/>
    <w:rsid w:val="003B017B"/>
    <w:rsid w:val="003B1396"/>
    <w:rsid w:val="003B180B"/>
    <w:rsid w:val="003B5B22"/>
    <w:rsid w:val="003C23A7"/>
    <w:rsid w:val="003C27D2"/>
    <w:rsid w:val="003D5E35"/>
    <w:rsid w:val="003E1E7B"/>
    <w:rsid w:val="003E3D17"/>
    <w:rsid w:val="003F3000"/>
    <w:rsid w:val="0040676F"/>
    <w:rsid w:val="0041627B"/>
    <w:rsid w:val="00416657"/>
    <w:rsid w:val="0042427A"/>
    <w:rsid w:val="00424A0C"/>
    <w:rsid w:val="00427394"/>
    <w:rsid w:val="00430FC0"/>
    <w:rsid w:val="0044203C"/>
    <w:rsid w:val="00443920"/>
    <w:rsid w:val="00446691"/>
    <w:rsid w:val="00451B1B"/>
    <w:rsid w:val="004650B6"/>
    <w:rsid w:val="00471C74"/>
    <w:rsid w:val="00477A1B"/>
    <w:rsid w:val="00482393"/>
    <w:rsid w:val="004856F0"/>
    <w:rsid w:val="00495756"/>
    <w:rsid w:val="004A1DF7"/>
    <w:rsid w:val="004A4B5B"/>
    <w:rsid w:val="004A5664"/>
    <w:rsid w:val="004B0C42"/>
    <w:rsid w:val="004B5EEE"/>
    <w:rsid w:val="004C3BEE"/>
    <w:rsid w:val="004D26CB"/>
    <w:rsid w:val="004D3CB5"/>
    <w:rsid w:val="004D4161"/>
    <w:rsid w:val="004D49DA"/>
    <w:rsid w:val="004F0EEC"/>
    <w:rsid w:val="004F596F"/>
    <w:rsid w:val="00507792"/>
    <w:rsid w:val="00523677"/>
    <w:rsid w:val="005243FC"/>
    <w:rsid w:val="00527739"/>
    <w:rsid w:val="00527C98"/>
    <w:rsid w:val="00532BFA"/>
    <w:rsid w:val="0053331B"/>
    <w:rsid w:val="0053457D"/>
    <w:rsid w:val="00536E53"/>
    <w:rsid w:val="00540910"/>
    <w:rsid w:val="0055232C"/>
    <w:rsid w:val="0057243C"/>
    <w:rsid w:val="00572978"/>
    <w:rsid w:val="00576660"/>
    <w:rsid w:val="0058174E"/>
    <w:rsid w:val="00583F29"/>
    <w:rsid w:val="005A0C65"/>
    <w:rsid w:val="005A69EF"/>
    <w:rsid w:val="005D0A4A"/>
    <w:rsid w:val="005D1201"/>
    <w:rsid w:val="005D7E90"/>
    <w:rsid w:val="005F39BF"/>
    <w:rsid w:val="005F4517"/>
    <w:rsid w:val="005F51F3"/>
    <w:rsid w:val="005F57CC"/>
    <w:rsid w:val="00624C8D"/>
    <w:rsid w:val="006314FE"/>
    <w:rsid w:val="006526D9"/>
    <w:rsid w:val="00660E66"/>
    <w:rsid w:val="0066276C"/>
    <w:rsid w:val="00664ACE"/>
    <w:rsid w:val="00671AC5"/>
    <w:rsid w:val="006814C5"/>
    <w:rsid w:val="00683384"/>
    <w:rsid w:val="006841C5"/>
    <w:rsid w:val="006858A9"/>
    <w:rsid w:val="006877A7"/>
    <w:rsid w:val="00687DFF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2F8C"/>
    <w:rsid w:val="00707D62"/>
    <w:rsid w:val="007112F4"/>
    <w:rsid w:val="0071259F"/>
    <w:rsid w:val="00714CF8"/>
    <w:rsid w:val="0072311C"/>
    <w:rsid w:val="00744DA9"/>
    <w:rsid w:val="00746450"/>
    <w:rsid w:val="007563FC"/>
    <w:rsid w:val="00757D62"/>
    <w:rsid w:val="0076032A"/>
    <w:rsid w:val="0076211D"/>
    <w:rsid w:val="0077005A"/>
    <w:rsid w:val="0077379A"/>
    <w:rsid w:val="007759D2"/>
    <w:rsid w:val="0079311F"/>
    <w:rsid w:val="00795675"/>
    <w:rsid w:val="007B3C30"/>
    <w:rsid w:val="007B3C8B"/>
    <w:rsid w:val="007B3E8C"/>
    <w:rsid w:val="007B49BF"/>
    <w:rsid w:val="007C1C2C"/>
    <w:rsid w:val="007C7A7E"/>
    <w:rsid w:val="007E1386"/>
    <w:rsid w:val="007E13C2"/>
    <w:rsid w:val="007F5625"/>
    <w:rsid w:val="00805675"/>
    <w:rsid w:val="00807F1D"/>
    <w:rsid w:val="00811854"/>
    <w:rsid w:val="00813103"/>
    <w:rsid w:val="008405CA"/>
    <w:rsid w:val="00847100"/>
    <w:rsid w:val="00852B2B"/>
    <w:rsid w:val="00867D16"/>
    <w:rsid w:val="008739D0"/>
    <w:rsid w:val="00876138"/>
    <w:rsid w:val="0087756E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126B"/>
    <w:rsid w:val="0090473E"/>
    <w:rsid w:val="00911416"/>
    <w:rsid w:val="00922C69"/>
    <w:rsid w:val="00922ED7"/>
    <w:rsid w:val="009234A6"/>
    <w:rsid w:val="00940D33"/>
    <w:rsid w:val="009474D7"/>
    <w:rsid w:val="00950279"/>
    <w:rsid w:val="00955C27"/>
    <w:rsid w:val="00972698"/>
    <w:rsid w:val="0097290F"/>
    <w:rsid w:val="009814E8"/>
    <w:rsid w:val="0098360C"/>
    <w:rsid w:val="009842BE"/>
    <w:rsid w:val="009923B6"/>
    <w:rsid w:val="00992B99"/>
    <w:rsid w:val="009A234E"/>
    <w:rsid w:val="009A509B"/>
    <w:rsid w:val="009A72AD"/>
    <w:rsid w:val="009B78DA"/>
    <w:rsid w:val="009C5E6B"/>
    <w:rsid w:val="009D2A86"/>
    <w:rsid w:val="009D58EE"/>
    <w:rsid w:val="009E6036"/>
    <w:rsid w:val="009F6997"/>
    <w:rsid w:val="00A01097"/>
    <w:rsid w:val="00A0325B"/>
    <w:rsid w:val="00A31838"/>
    <w:rsid w:val="00A33A23"/>
    <w:rsid w:val="00A43D2B"/>
    <w:rsid w:val="00A45E9D"/>
    <w:rsid w:val="00A46CC9"/>
    <w:rsid w:val="00A51FDE"/>
    <w:rsid w:val="00A553E5"/>
    <w:rsid w:val="00A61140"/>
    <w:rsid w:val="00A62D78"/>
    <w:rsid w:val="00A63FB9"/>
    <w:rsid w:val="00A65FDC"/>
    <w:rsid w:val="00A979FC"/>
    <w:rsid w:val="00AA429F"/>
    <w:rsid w:val="00AC17ED"/>
    <w:rsid w:val="00AC6A1E"/>
    <w:rsid w:val="00AD155B"/>
    <w:rsid w:val="00AD5039"/>
    <w:rsid w:val="00AE1658"/>
    <w:rsid w:val="00AF407C"/>
    <w:rsid w:val="00AF5E5D"/>
    <w:rsid w:val="00B0360D"/>
    <w:rsid w:val="00B0460C"/>
    <w:rsid w:val="00B10B1A"/>
    <w:rsid w:val="00B16517"/>
    <w:rsid w:val="00B262DD"/>
    <w:rsid w:val="00B30075"/>
    <w:rsid w:val="00B32FB1"/>
    <w:rsid w:val="00B332F2"/>
    <w:rsid w:val="00B336FD"/>
    <w:rsid w:val="00B34554"/>
    <w:rsid w:val="00B4269E"/>
    <w:rsid w:val="00B43732"/>
    <w:rsid w:val="00B50C12"/>
    <w:rsid w:val="00B524D6"/>
    <w:rsid w:val="00B52739"/>
    <w:rsid w:val="00B53CBF"/>
    <w:rsid w:val="00B55D1A"/>
    <w:rsid w:val="00B802FB"/>
    <w:rsid w:val="00B80C2F"/>
    <w:rsid w:val="00B81561"/>
    <w:rsid w:val="00B81A8F"/>
    <w:rsid w:val="00B83A0E"/>
    <w:rsid w:val="00B9560C"/>
    <w:rsid w:val="00B96D58"/>
    <w:rsid w:val="00BA2AA6"/>
    <w:rsid w:val="00BA553D"/>
    <w:rsid w:val="00BA5D42"/>
    <w:rsid w:val="00BB0068"/>
    <w:rsid w:val="00BB4066"/>
    <w:rsid w:val="00BC0B7D"/>
    <w:rsid w:val="00BC7E1F"/>
    <w:rsid w:val="00BD30B3"/>
    <w:rsid w:val="00C00ABF"/>
    <w:rsid w:val="00C12343"/>
    <w:rsid w:val="00C2066B"/>
    <w:rsid w:val="00C22126"/>
    <w:rsid w:val="00C2463F"/>
    <w:rsid w:val="00C4273D"/>
    <w:rsid w:val="00C45C9E"/>
    <w:rsid w:val="00C56FDC"/>
    <w:rsid w:val="00C6133B"/>
    <w:rsid w:val="00C66A3B"/>
    <w:rsid w:val="00C811F6"/>
    <w:rsid w:val="00C85B55"/>
    <w:rsid w:val="00C916CB"/>
    <w:rsid w:val="00C92D92"/>
    <w:rsid w:val="00C97123"/>
    <w:rsid w:val="00CB0059"/>
    <w:rsid w:val="00CB06A3"/>
    <w:rsid w:val="00CB462B"/>
    <w:rsid w:val="00CB5168"/>
    <w:rsid w:val="00CB62F4"/>
    <w:rsid w:val="00CD6069"/>
    <w:rsid w:val="00CD7A74"/>
    <w:rsid w:val="00CE4775"/>
    <w:rsid w:val="00D01A5B"/>
    <w:rsid w:val="00D14A8A"/>
    <w:rsid w:val="00D268FE"/>
    <w:rsid w:val="00D272D2"/>
    <w:rsid w:val="00D33022"/>
    <w:rsid w:val="00D33646"/>
    <w:rsid w:val="00D42856"/>
    <w:rsid w:val="00D4527C"/>
    <w:rsid w:val="00D465BF"/>
    <w:rsid w:val="00D53632"/>
    <w:rsid w:val="00D57349"/>
    <w:rsid w:val="00D65BF4"/>
    <w:rsid w:val="00D763C9"/>
    <w:rsid w:val="00D80A73"/>
    <w:rsid w:val="00D843EE"/>
    <w:rsid w:val="00D9773B"/>
    <w:rsid w:val="00DA4207"/>
    <w:rsid w:val="00DB1895"/>
    <w:rsid w:val="00DB7685"/>
    <w:rsid w:val="00DC4C9D"/>
    <w:rsid w:val="00DC6308"/>
    <w:rsid w:val="00DE192F"/>
    <w:rsid w:val="00DE3F07"/>
    <w:rsid w:val="00DF6BDD"/>
    <w:rsid w:val="00E0101E"/>
    <w:rsid w:val="00E03A4B"/>
    <w:rsid w:val="00E27314"/>
    <w:rsid w:val="00E31C36"/>
    <w:rsid w:val="00E408DD"/>
    <w:rsid w:val="00E43DF7"/>
    <w:rsid w:val="00E55F69"/>
    <w:rsid w:val="00E57550"/>
    <w:rsid w:val="00E64059"/>
    <w:rsid w:val="00E648E2"/>
    <w:rsid w:val="00E64905"/>
    <w:rsid w:val="00E708DC"/>
    <w:rsid w:val="00E723B8"/>
    <w:rsid w:val="00E77D78"/>
    <w:rsid w:val="00E80A47"/>
    <w:rsid w:val="00E80C83"/>
    <w:rsid w:val="00E86682"/>
    <w:rsid w:val="00E871E6"/>
    <w:rsid w:val="00E91115"/>
    <w:rsid w:val="00E9338A"/>
    <w:rsid w:val="00E95038"/>
    <w:rsid w:val="00EC3419"/>
    <w:rsid w:val="00ED0C8C"/>
    <w:rsid w:val="00EE6A98"/>
    <w:rsid w:val="00EE6CB6"/>
    <w:rsid w:val="00EF6D35"/>
    <w:rsid w:val="00EF7DC1"/>
    <w:rsid w:val="00F0329D"/>
    <w:rsid w:val="00F15ABA"/>
    <w:rsid w:val="00F176DC"/>
    <w:rsid w:val="00F40352"/>
    <w:rsid w:val="00F42261"/>
    <w:rsid w:val="00F46AEB"/>
    <w:rsid w:val="00F47952"/>
    <w:rsid w:val="00F5271D"/>
    <w:rsid w:val="00F55EC0"/>
    <w:rsid w:val="00F60204"/>
    <w:rsid w:val="00F612EE"/>
    <w:rsid w:val="00F63382"/>
    <w:rsid w:val="00F6348A"/>
    <w:rsid w:val="00F70331"/>
    <w:rsid w:val="00F72554"/>
    <w:rsid w:val="00F72BFA"/>
    <w:rsid w:val="00F8734E"/>
    <w:rsid w:val="00F9513B"/>
    <w:rsid w:val="00FA1617"/>
    <w:rsid w:val="00FA2A59"/>
    <w:rsid w:val="00FA3C7B"/>
    <w:rsid w:val="00FB15D8"/>
    <w:rsid w:val="00FB6D64"/>
    <w:rsid w:val="00FD5836"/>
    <w:rsid w:val="00FD6B63"/>
    <w:rsid w:val="00FE08A4"/>
    <w:rsid w:val="00FE1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1409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5</cp:revision>
  <dcterms:created xsi:type="dcterms:W3CDTF">2021-10-26T13:04:00Z</dcterms:created>
  <dcterms:modified xsi:type="dcterms:W3CDTF">2021-11-02T09:40:00Z</dcterms:modified>
</cp:coreProperties>
</file>